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PSHE/RSE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Class texts - Animal Farm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Romeo and Juliet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Reading independently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Reading aloud in front of an audience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expression and intonation based on the punctuation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Annotating Shakespearean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Recount using a storyboard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Grammar &amp; Punctuation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Writing dialogue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Figurative language including rhetorical devices)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All writing with ink pens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neat cursive handwriting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Letters correct size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Writing on the lines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Speaking &amp; Listening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Summarising key events using advanced vocabulary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Speaking in front of an audience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Actively listening and responding to others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Acting/Performing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Debate - listening to opinions of others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Consolidating KS2 mathematics concepts: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Place value and number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Four operations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Ratio and proportion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Properties of shape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Sustainability Tasks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Tracking energy usage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Tracking recycling levels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Presenting results in tables and charts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Finance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Managing budgets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Income, expenditure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Profit margins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Transition to KS3 maths activities: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Problem solving and reasoning tasks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Increased fluency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Entrepreneurial challenges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Mental arithmetic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History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Henry VIII’s navy and the MAry Rose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children of Henry VIII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Elizabethan Era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Age of Discovery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the political structure of London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Identifying London boroughs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Identifying geographical features in the local area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London’s public transport network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search engines and apps to plan travel routes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Sustainability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  <w:rtl w:val="0"/>
              </w:rPr>
              <w:t xml:space="preserve">Sustainability: natural and synthetic materials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  <w:rtl w:val="0"/>
              </w:rPr>
              <w:t xml:space="preserve">Sustainability: what we can do to live more sustainably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  <w:rtl w:val="0"/>
              </w:rPr>
              <w:t xml:space="preserve">Sustainability: life cycle assessment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  <w:rtl w:val="0"/>
              </w:rPr>
              <w:t xml:space="preserve">Combustion reactions: Fuels and energy release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  <w:rtl w:val="0"/>
              </w:rPr>
              <w:t xml:space="preserve">Global warming: the Impact of burning fossil fuels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4b3241"/>
                <w:sz w:val="12"/>
                <w:szCs w:val="12"/>
                <w:highlight w:val="white"/>
                <w:rtl w:val="0"/>
              </w:rPr>
              <w:t xml:space="preserve">Climate change: the impact of humans on the environment</w:t>
            </w: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Recognising and managing pressure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Consent in different situations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Expressing opinions and respecting other points of 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Human reproduction and birth (non-compulsory)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Attraction to others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Romantic relationships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Civil partnerships and marriage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Home Ideas: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Read a variety of genres, including child-friendly newspapers and magazines: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https://www.firstnews.co.uk/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https://theweekjunior.co.uk/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https://www.natgeokids.com/uk/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9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https://theguardianfoundation.org/programmes/newswise/schools/child-friendly-news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Continue to work on spellings: </w:t>
            </w: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https://www.spellzone.com/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an image or video as a stimulus to inspire creative writing (</w:t>
            </w: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https://www.pobble.com/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a learning resource to help younger year groups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Consider a product for The Fiver Challenge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TTRS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Nrich 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Maths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Research local residential area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Research history of local monuments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Research and take journeys on London Transport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Practise public transport journey from home to new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Walk around your local area and see what organisms you can recognise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Discuss any consumption metres you have at home and see if you can monitor usage to cut down 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Watch the news and discuss any environmental topics 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Discover what household items you can and cannot recycle at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Have debates at home and encourage active listening and respectful disagreements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26.5"/>
        <w:gridCol w:w="3926.5"/>
        <w:gridCol w:w="3926.5"/>
        <w:gridCol w:w="3926.5"/>
        <w:tblGridChange w:id="0">
          <w:tblGrid>
            <w:gridCol w:w="3926.5"/>
            <w:gridCol w:w="3926.5"/>
            <w:gridCol w:w="3926.5"/>
            <w:gridCol w:w="3926.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Art &amp; DT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French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 &amp; Games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Leonardo Da Vinci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Perspective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Come Dine With Me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Take One Picture (competition)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Reinforce numbers to 100+ spellings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Introduce regular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2"/>
                <w:szCs w:val="12"/>
                <w:rtl w:val="0"/>
              </w:rPr>
              <w:t xml:space="preserve"> er </w:t>
            </w: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verb conjugations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Conjugate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2"/>
                <w:szCs w:val="12"/>
                <w:rtl w:val="0"/>
              </w:rPr>
              <w:t xml:space="preserve"> er</w:t>
            </w: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verbs in sentences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Talk/write about activities and hobbies using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2"/>
                <w:szCs w:val="12"/>
                <w:rtl w:val="0"/>
              </w:rPr>
              <w:t xml:space="preserve">er</w:t>
            </w: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verbs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Culture/ History topic/project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Sports Leaders PlayMaker award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Dodgeball - Skills, rules and match play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Cricket - Tactics and skill development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Athletics - Track and Field development (foam javelin, long jump, shot put, sprinting, middle distance, hurdles)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Sports Day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Write playscripts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Improvise dialogue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Improvise monologue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Performing to a range of audiences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Directing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Music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Computing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Religious Education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Latin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Singing - for the production, summer concert and Prize Giving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Garageband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Group composition leading to notation and recording of same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Creating videos with iMovie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Programming - Scratch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Believing in Islam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Belonging to the Islamic faith.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 sad day (continued)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Death and burial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Grammar: Concept of subject and object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Myth: Pyramus and Thisbe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2"/>
                <w:szCs w:val="12"/>
                <w:rtl w:val="0"/>
              </w:rPr>
              <w:t xml:space="preserve">Gods! Hear our prayers!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Religion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Grammar: Revision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Myth: The Amazing Baby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We hope you find this overview helpful. </w:t>
      </w:r>
    </w:p>
    <w:p w:rsidR="00000000" w:rsidDel="00000000" w:rsidP="00000000" w:rsidRDefault="00000000" w:rsidRPr="00000000" w14:paraId="000000B6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Please note:  these may be subject to minor changes throughout the term and edits will take place each academic year to ensure they are as accurate as possible.</w:t>
      </w:r>
    </w:p>
    <w:p w:rsidR="00000000" w:rsidDel="00000000" w:rsidP="00000000" w:rsidRDefault="00000000" w:rsidRPr="00000000" w14:paraId="000000B7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6: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Summer 2026</w:t>
    </w:r>
  </w:p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340" w:hanging="283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obble.com/" TargetMode="External"/><Relationship Id="rId10" Type="http://schemas.openxmlformats.org/officeDocument/2006/relationships/hyperlink" Target="https://www.spellzone.com/" TargetMode="External"/><Relationship Id="rId13" Type="http://schemas.openxmlformats.org/officeDocument/2006/relationships/hyperlink" Target="https://nrich.maths.org/" TargetMode="External"/><Relationship Id="rId12" Type="http://schemas.openxmlformats.org/officeDocument/2006/relationships/hyperlink" Target="https://ttrockstar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guardianfoundation.org/programmes/newswise/schools/child-friendly-news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firstnews.co.uk/" TargetMode="External"/><Relationship Id="rId7" Type="http://schemas.openxmlformats.org/officeDocument/2006/relationships/hyperlink" Target="https://theweekjunior.co.uk/" TargetMode="External"/><Relationship Id="rId8" Type="http://schemas.openxmlformats.org/officeDocument/2006/relationships/hyperlink" Target="https://www.natgeokids.com/uk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